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B6" w:rsidRPr="00610514" w:rsidRDefault="00610514" w:rsidP="00610514">
      <w:pPr>
        <w:pStyle w:val="a6"/>
        <w:spacing w:before="0" w:after="0"/>
        <w:ind w:left="6372" w:firstLine="708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 w:rsidRPr="00610514">
        <w:rPr>
          <w:rFonts w:ascii="Times New Roman" w:hAnsi="Times New Roman"/>
          <w:b/>
          <w:color w:val="auto"/>
          <w:sz w:val="24"/>
          <w:szCs w:val="24"/>
          <w:lang w:val="uk-UA"/>
        </w:rPr>
        <w:t>Додаток 1</w:t>
      </w:r>
    </w:p>
    <w:p w:rsidR="000452B6" w:rsidRPr="000F5D75" w:rsidRDefault="000452B6" w:rsidP="000F5D75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610514" w:rsidRDefault="00610514" w:rsidP="00610514">
      <w:pPr>
        <w:spacing w:after="0" w:line="240" w:lineRule="auto"/>
        <w:ind w:left="6372" w:firstLine="708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ЗАТВЕРДЖЕНО</w:t>
      </w:r>
    </w:p>
    <w:p w:rsidR="000452B6" w:rsidRPr="000F5D75" w:rsidRDefault="00610514" w:rsidP="00610514">
      <w:pPr>
        <w:spacing w:after="0" w:line="240" w:lineRule="auto"/>
        <w:ind w:left="708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наказом керівника</w:t>
      </w:r>
      <w:r w:rsidR="000452B6" w:rsidRPr="000F5D75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 xml:space="preserve">апарату </w:t>
      </w:r>
      <w:r w:rsidR="000452B6" w:rsidRPr="000F5D75">
        <w:rPr>
          <w:rFonts w:ascii="Times New Roman" w:hAnsi="Times New Roman" w:cs="Times New Roman"/>
          <w:szCs w:val="24"/>
          <w:lang w:val="uk-UA"/>
        </w:rPr>
        <w:t>Київського</w:t>
      </w:r>
    </w:p>
    <w:p w:rsidR="000452B6" w:rsidRPr="000F5D75" w:rsidRDefault="00610514" w:rsidP="00610514">
      <w:pPr>
        <w:spacing w:after="0" w:line="240" w:lineRule="auto"/>
        <w:ind w:left="5664" w:firstLine="708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ab/>
      </w:r>
      <w:r w:rsidR="000452B6" w:rsidRPr="000F5D75">
        <w:rPr>
          <w:rFonts w:ascii="Times New Roman" w:hAnsi="Times New Roman" w:cs="Times New Roman"/>
          <w:szCs w:val="24"/>
          <w:lang w:val="uk-UA"/>
        </w:rPr>
        <w:t xml:space="preserve">районного суду м. Харкова </w:t>
      </w:r>
    </w:p>
    <w:p w:rsidR="000452B6" w:rsidRPr="000F5D75" w:rsidRDefault="00A7114B" w:rsidP="00610514">
      <w:pPr>
        <w:spacing w:after="0" w:line="240" w:lineRule="auto"/>
        <w:ind w:left="6372" w:firstLine="708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від 23</w:t>
      </w:r>
      <w:r w:rsidR="00610514">
        <w:rPr>
          <w:rFonts w:ascii="Times New Roman" w:hAnsi="Times New Roman" w:cs="Times New Roman"/>
          <w:szCs w:val="24"/>
          <w:lang w:val="uk-UA"/>
        </w:rPr>
        <w:t>.04</w:t>
      </w:r>
      <w:r w:rsidR="006A099D" w:rsidRPr="000F5D75">
        <w:rPr>
          <w:rFonts w:ascii="Times New Roman" w:hAnsi="Times New Roman" w:cs="Times New Roman"/>
          <w:szCs w:val="24"/>
          <w:lang w:val="uk-UA"/>
        </w:rPr>
        <w:t>.2021</w:t>
      </w:r>
      <w:r w:rsidR="000452B6" w:rsidRPr="000F5D75">
        <w:rPr>
          <w:rFonts w:ascii="Times New Roman" w:hAnsi="Times New Roman" w:cs="Times New Roman"/>
          <w:szCs w:val="24"/>
          <w:lang w:val="uk-UA"/>
        </w:rPr>
        <w:t xml:space="preserve"> № 01-06/</w:t>
      </w:r>
      <w:r>
        <w:rPr>
          <w:rFonts w:ascii="Times New Roman" w:hAnsi="Times New Roman" w:cs="Times New Roman"/>
          <w:szCs w:val="24"/>
          <w:lang w:val="uk-UA"/>
        </w:rPr>
        <w:t>23</w:t>
      </w:r>
    </w:p>
    <w:p w:rsidR="000452B6" w:rsidRPr="00610514" w:rsidRDefault="000452B6" w:rsidP="000452B6">
      <w:pPr>
        <w:pStyle w:val="rvps12"/>
        <w:spacing w:before="0" w:beforeAutospacing="0" w:after="0" w:afterAutospacing="0"/>
        <w:jc w:val="center"/>
        <w:rPr>
          <w:b/>
        </w:rPr>
      </w:pPr>
    </w:p>
    <w:p w:rsidR="00E90357" w:rsidRPr="000F5D75" w:rsidRDefault="00E90357" w:rsidP="000452B6">
      <w:pPr>
        <w:pStyle w:val="rvps12"/>
        <w:spacing w:before="0" w:beforeAutospacing="0" w:after="0" w:afterAutospacing="0"/>
        <w:jc w:val="center"/>
        <w:rPr>
          <w:b/>
          <w:lang w:val="ru-RU"/>
        </w:rPr>
      </w:pPr>
      <w:r w:rsidRPr="000F5D75">
        <w:rPr>
          <w:b/>
          <w:lang w:val="ru-RU"/>
        </w:rPr>
        <w:t>УМОВИ</w:t>
      </w:r>
    </w:p>
    <w:p w:rsidR="00E90357" w:rsidRPr="000F5D75" w:rsidRDefault="00E90357" w:rsidP="000452B6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 w:rsidRPr="000F5D75">
        <w:rPr>
          <w:b/>
          <w:lang w:val="ru-RU"/>
        </w:rPr>
        <w:t xml:space="preserve">на </w:t>
      </w:r>
      <w:r w:rsidR="000452B6" w:rsidRPr="000F5D75">
        <w:rPr>
          <w:rStyle w:val="rvts15"/>
          <w:b/>
        </w:rPr>
        <w:t xml:space="preserve">зайняття вакантної посади державної служби категорії «В» - </w:t>
      </w:r>
    </w:p>
    <w:p w:rsidR="000452B6" w:rsidRPr="000F5D75" w:rsidRDefault="00953824" w:rsidP="000452B6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 w:rsidRPr="000F5D75">
        <w:rPr>
          <w:rStyle w:val="rvts15"/>
          <w:b/>
        </w:rPr>
        <w:t>судового розпорядника</w:t>
      </w:r>
      <w:r w:rsidR="000452B6" w:rsidRPr="000F5D75">
        <w:rPr>
          <w:rStyle w:val="rvts15"/>
          <w:b/>
        </w:rPr>
        <w:t xml:space="preserve"> </w:t>
      </w:r>
      <w:r w:rsidR="000452B6" w:rsidRPr="000F5D75">
        <w:rPr>
          <w:rStyle w:val="rvts15"/>
          <w:b/>
          <w:lang w:val="ru-RU"/>
        </w:rPr>
        <w:t xml:space="preserve">Київського </w:t>
      </w:r>
      <w:r w:rsidR="000452B6" w:rsidRPr="000F5D75">
        <w:rPr>
          <w:rStyle w:val="rvts15"/>
          <w:b/>
        </w:rPr>
        <w:t>районного суду</w:t>
      </w:r>
      <w:r w:rsidR="000452B6" w:rsidRPr="000F5D75">
        <w:rPr>
          <w:rStyle w:val="rvts15"/>
          <w:b/>
          <w:lang w:val="ru-RU"/>
        </w:rPr>
        <w:t xml:space="preserve"> </w:t>
      </w:r>
      <w:r w:rsidR="000452B6" w:rsidRPr="000F5D75">
        <w:rPr>
          <w:rStyle w:val="rvts15"/>
          <w:b/>
        </w:rPr>
        <w:t>м. Харкова</w:t>
      </w:r>
      <w:bookmarkStart w:id="1" w:name="n196"/>
      <w:bookmarkEnd w:id="1"/>
    </w:p>
    <w:p w:rsidR="000452B6" w:rsidRPr="000F5D75" w:rsidRDefault="000452B6" w:rsidP="000452B6">
      <w:pPr>
        <w:tabs>
          <w:tab w:val="left" w:pos="5020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</w:rPr>
      </w:pPr>
    </w:p>
    <w:tbl>
      <w:tblPr>
        <w:tblW w:w="1049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943"/>
        <w:gridCol w:w="1672"/>
        <w:gridCol w:w="5776"/>
      </w:tblGrid>
      <w:tr w:rsidR="00E90357" w:rsidRPr="0073709B" w:rsidTr="0073709B">
        <w:trPr>
          <w:trHeight w:val="2125"/>
        </w:trPr>
        <w:tc>
          <w:tcPr>
            <w:tcW w:w="304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0F5D75" w:rsidRPr="0073709B" w:rsidRDefault="00610514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0F5D75"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Забезпечує неухильне виконання розпоряджень головуючого судді.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2.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належний стан зали судового засідання, підготовку її до слухання справи й доповідає про готовність головуючому судді.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Визначає з урахуванням кількості місць конкретні місця розміщення та можливу кількість осіб, які можуть бути присутніми в залі судового засідання.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Оголошує про вхід суду до зали судового засідання і вихід з неї та пропонує всім присутнім встати.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Запрошує за розпорядженням головуючого судді до зали судового засідання свідків, експертів, перекладачів, приводить їх до присяги.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Запрошує за розпорядженням головуючого судді до зали судового засідання інших учасників судового процесу.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осіб. 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Сприяє доступу до приміщень суду та зали судового засідання осіб з обмеженими фізичними можливостями під час реалізації ними своїх прав.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Виконує інші розпорядження головуючого судді, пов’язані із створенням умов, необхідних для розгляду справи.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Забезпечує взаємодію з працівниками Національної поліції України, Національної гвардії України, Служби судової охорони.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Вживає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 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Pr="0073709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Д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іє в межах прав користувача «судовий розпорядник» щодо використання автоматизованої системи документообігу суду. 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17.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 номенклатурні справи суду.</w:t>
            </w:r>
          </w:p>
          <w:p w:rsidR="000F5D75" w:rsidRPr="0073709B" w:rsidRDefault="000F5D75" w:rsidP="000F5D75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r w:rsidRPr="0073709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Бере участь у підготовці та передачі до архіву суду судових справ за </w:t>
            </w:r>
            <w:r w:rsidRPr="0073709B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>минулі роки, провадження у яких закінчено.</w:t>
            </w:r>
          </w:p>
          <w:p w:rsidR="00BB7A8D" w:rsidRPr="0073709B" w:rsidRDefault="000F5D75" w:rsidP="0073709B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left="7" w:firstLine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lastRenderedPageBreak/>
              <w:t xml:space="preserve">19. </w:t>
            </w:r>
            <w:r w:rsidRPr="0073709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Виконує  інші розпор</w:t>
            </w:r>
            <w:r w:rsidRPr="0073709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ядження головуючого,  доручення</w:t>
            </w:r>
            <w:r w:rsidRPr="0073709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голови</w:t>
            </w:r>
            <w:r w:rsidRPr="0073709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br/>
            </w:r>
            <w:r w:rsidRPr="0073709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суду, керівника апарату, заступника керівника апарату, а також  старшого судового розпорядника, </w:t>
            </w:r>
            <w:r w:rsidRPr="0073709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щодо забезпечення належних умов для проведення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судового засідання та роботи судових розпорядників.</w:t>
            </w:r>
          </w:p>
        </w:tc>
      </w:tr>
      <w:tr w:rsidR="00E90357" w:rsidRPr="0073709B" w:rsidTr="0073709B">
        <w:trPr>
          <w:trHeight w:val="794"/>
        </w:trPr>
        <w:tc>
          <w:tcPr>
            <w:tcW w:w="304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Style w:val="FontStyle12"/>
                <w:b/>
              </w:rPr>
              <w:t>Посадовий оклад –</w:t>
            </w:r>
            <w:r w:rsidR="000F5D75" w:rsidRPr="0073709B">
              <w:rPr>
                <w:rStyle w:val="FontStyle12"/>
                <w:b/>
                <w:lang w:val="uk-UA"/>
              </w:rPr>
              <w:t xml:space="preserve"> 4394</w:t>
            </w:r>
            <w:r w:rsidRPr="0073709B">
              <w:rPr>
                <w:rStyle w:val="FontStyle12"/>
                <w:b/>
              </w:rPr>
              <w:t>,00 грн.,</w:t>
            </w:r>
            <w:r w:rsidRPr="0073709B">
              <w:rPr>
                <w:rStyle w:val="FontStyle12"/>
              </w:rPr>
              <w:t xml:space="preserve"> </w:t>
            </w:r>
            <w:r w:rsidR="00610514" w:rsidRPr="0073709B">
              <w:rPr>
                <w:rFonts w:ascii="Times New Roman" w:hAnsi="Times New Roman" w:cs="Times New Roman"/>
                <w:sz w:val="24"/>
                <w:szCs w:val="24"/>
              </w:rPr>
              <w:t>надбавка за вислугу років, надбавка за ранг державного службовця, за наявності достатнього фонду оплати праці – надбавка за інтенсивність праці та премія, відповідно до</w:t>
            </w:r>
            <w:r w:rsidR="00610514"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0514" w:rsidRPr="0073709B">
              <w:rPr>
                <w:rFonts w:ascii="Times New Roman" w:hAnsi="Times New Roman" w:cs="Times New Roman"/>
                <w:sz w:val="24"/>
                <w:szCs w:val="24"/>
              </w:rPr>
              <w:t>статті 52 Закону України «Про державну службу», постанови КМУ від 18.01.2017 №15 «Питання оплати праці працівників державних органів» (із змінами).</w:t>
            </w:r>
          </w:p>
        </w:tc>
      </w:tr>
      <w:tr w:rsidR="00E90357" w:rsidRPr="0073709B" w:rsidTr="00E90357">
        <w:tc>
          <w:tcPr>
            <w:tcW w:w="304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</w:t>
            </w:r>
            <w:r w:rsidR="00610514"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призначення на посаду</w:t>
            </w:r>
          </w:p>
        </w:tc>
      </w:tr>
      <w:tr w:rsidR="00E90357" w:rsidRPr="0073709B" w:rsidTr="00610514">
        <w:trPr>
          <w:trHeight w:val="8857"/>
        </w:trPr>
        <w:tc>
          <w:tcPr>
            <w:tcW w:w="304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про участь у конкурсі із зазначенням основних мотивів щодо зайняття посади державної служби, за формою</w:t>
            </w:r>
            <w:bookmarkStart w:id="2" w:name="n1331"/>
            <w:bookmarkStart w:id="3" w:name="n343"/>
            <w:bookmarkEnd w:id="2"/>
            <w:bookmarkEnd w:id="3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згідно з додатком 2 Порядку проведення конкурсу на зайняття посад державної служби, затвердженого постановою КМУ від 25.03.2016  №246  (із змінами).</w:t>
            </w: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Резюме за формою згідно з додатком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73709B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1 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Постанови КМУ від 25.03.2016 № 246 (із змінами) в якому обов’язково зазначається така інформація:</w:t>
            </w: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left="123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610514" w:rsidRPr="0073709B" w:rsidRDefault="00610514" w:rsidP="00610514">
            <w:pPr>
              <w:shd w:val="clear" w:color="auto" w:fill="FFFFFF"/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332"/>
            <w:bookmarkStart w:id="5" w:name="n344"/>
            <w:bookmarkEnd w:id="4"/>
            <w:bookmarkEnd w:id="5"/>
          </w:p>
          <w:p w:rsidR="00610514" w:rsidRPr="0073709B" w:rsidRDefault="00610514" w:rsidP="00610514">
            <w:pPr>
              <w:pStyle w:val="a9"/>
              <w:ind w:left="123" w:right="129" w:firstLine="0"/>
              <w:rPr>
                <w:sz w:val="24"/>
              </w:rPr>
            </w:pPr>
            <w:r w:rsidRPr="0073709B">
              <w:rPr>
                <w:sz w:val="24"/>
              </w:rPr>
              <w:t xml:space="preserve">3) Заява, в якій особа повідомляє, що до неї не застосовуються заборони, визначені  </w:t>
            </w:r>
            <w:hyperlink r:id="rId6" w:anchor="n13" w:tgtFrame="_blank" w:history="1">
              <w:r w:rsidRPr="0073709B">
                <w:rPr>
                  <w:sz w:val="24"/>
                </w:rPr>
                <w:t>частиною третьою</w:t>
              </w:r>
            </w:hyperlink>
            <w:r w:rsidRPr="0073709B">
              <w:rPr>
                <w:sz w:val="24"/>
              </w:rPr>
              <w:t> або </w:t>
            </w:r>
            <w:hyperlink r:id="rId7" w:anchor="n14" w:tgtFrame="_blank" w:history="1">
              <w:r w:rsidRPr="0073709B">
                <w:rPr>
                  <w:sz w:val="24"/>
                </w:rPr>
                <w:t>четвертою</w:t>
              </w:r>
            </w:hyperlink>
            <w:r w:rsidRPr="0073709B">
              <w:rPr>
                <w:sz w:val="24"/>
              </w:rPr>
              <w:t> 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10514" w:rsidRPr="0073709B" w:rsidRDefault="00610514" w:rsidP="00610514">
            <w:pPr>
              <w:pStyle w:val="rvps2"/>
              <w:spacing w:before="0" w:beforeAutospacing="0" w:after="0" w:afterAutospacing="0"/>
              <w:ind w:right="129"/>
              <w:jc w:val="both"/>
              <w:rPr>
                <w:b/>
                <w:lang w:val="uk-UA"/>
              </w:rPr>
            </w:pPr>
          </w:p>
          <w:p w:rsidR="00610514" w:rsidRPr="0073709B" w:rsidRDefault="00610514" w:rsidP="0073709B">
            <w:pPr>
              <w:shd w:val="clear" w:color="auto" w:fill="FFFFFF"/>
              <w:spacing w:after="0" w:line="240" w:lineRule="auto"/>
              <w:ind w:left="11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наукові публікації тощо).</w:t>
            </w:r>
          </w:p>
          <w:p w:rsidR="00610514" w:rsidRPr="0073709B" w:rsidRDefault="00610514" w:rsidP="00610514">
            <w:pPr>
              <w:pStyle w:val="rvps2"/>
              <w:spacing w:before="0" w:beforeAutospacing="0" w:after="0" w:afterAutospacing="0"/>
              <w:ind w:left="123" w:right="129"/>
              <w:jc w:val="both"/>
              <w:rPr>
                <w:shd w:val="clear" w:color="auto" w:fill="FFFFFF"/>
                <w:lang w:val="uk-UA"/>
              </w:rPr>
            </w:pPr>
            <w:r w:rsidRPr="0073709B">
              <w:rPr>
                <w:shd w:val="clear" w:color="auto" w:fill="FFFFFF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  <w:bookmarkStart w:id="6" w:name="n1178"/>
            <w:bookmarkStart w:id="7" w:name="n1180"/>
            <w:bookmarkStart w:id="8" w:name="n1181"/>
            <w:bookmarkEnd w:id="6"/>
            <w:bookmarkEnd w:id="7"/>
            <w:bookmarkEnd w:id="8"/>
          </w:p>
          <w:p w:rsidR="00610514" w:rsidRPr="0073709B" w:rsidRDefault="00610514" w:rsidP="00610514">
            <w:pPr>
              <w:pStyle w:val="rvps2"/>
              <w:spacing w:before="0" w:beforeAutospacing="0" w:after="0" w:afterAutospacing="0"/>
              <w:ind w:left="123" w:right="129"/>
              <w:jc w:val="both"/>
              <w:rPr>
                <w:shd w:val="clear" w:color="auto" w:fill="FFFFFF"/>
                <w:lang w:val="uk-UA"/>
              </w:rPr>
            </w:pPr>
          </w:p>
          <w:p w:rsidR="00E90357" w:rsidRPr="0073709B" w:rsidRDefault="00610514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</w:t>
            </w:r>
            <w:r w:rsidR="00E90357"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E90357"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</w:t>
            </w:r>
            <w:r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  <w:r w:rsidR="00E90357"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хв.</w:t>
            </w:r>
          </w:p>
          <w:p w:rsidR="00E90357" w:rsidRPr="0073709B" w:rsidRDefault="00A7114B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30</w:t>
            </w:r>
            <w:r w:rsidR="00610514"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квітня 2021 року. </w:t>
            </w:r>
          </w:p>
        </w:tc>
      </w:tr>
      <w:tr w:rsidR="00E90357" w:rsidRPr="0073709B" w:rsidTr="00E90357">
        <w:tc>
          <w:tcPr>
            <w:tcW w:w="304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Додаткові (необов’язкові) документи  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додатком 3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Порядку проведення конкурсу на зайняття посад державної служби.</w:t>
            </w:r>
          </w:p>
        </w:tc>
      </w:tr>
      <w:tr w:rsidR="00E90357" w:rsidRPr="0073709B" w:rsidTr="00E90357">
        <w:tc>
          <w:tcPr>
            <w:tcW w:w="304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</w:t>
            </w: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час, місце проведення </w:t>
            </w: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тестування та співбесіди з </w:t>
            </w:r>
            <w:r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кандидатами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A7114B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11</w:t>
            </w:r>
            <w:r w:rsidR="00610514"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травня</w:t>
            </w:r>
            <w:r w:rsidR="00E90357" w:rsidRPr="007370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2021 року 11:00</w:t>
            </w:r>
          </w:p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61168, м. Харків, вулиця  Валентинівська, 7 – Б</w:t>
            </w:r>
          </w:p>
          <w:p w:rsidR="00610514" w:rsidRPr="0073709B" w:rsidRDefault="00610514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0514" w:rsidRPr="0073709B" w:rsidRDefault="00610514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Проведення тестування та співбесіди</w:t>
            </w:r>
            <w:r w:rsidR="00BB7A8D"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здійснюється за фізичної присутності кандидатів</w:t>
            </w:r>
          </w:p>
        </w:tc>
      </w:tr>
      <w:tr w:rsidR="00E90357" w:rsidRPr="006302E3" w:rsidTr="00E90357">
        <w:tc>
          <w:tcPr>
            <w:tcW w:w="304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конкурсу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Турчина Аліна Павлівна</w:t>
            </w:r>
          </w:p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телефон: (057) 703-65-93,</w:t>
            </w:r>
          </w:p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e-mail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hyperlink r:id="rId8" w:history="1">
              <w:r w:rsidRPr="0073709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uk-UA" w:eastAsia="uk-UA"/>
                </w:rPr>
                <w:t>inbox@</w:t>
              </w:r>
              <w:r w:rsidRPr="0073709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ki</w:t>
              </w:r>
              <w:r w:rsidRPr="0073709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uk-UA" w:eastAsia="uk-UA"/>
                </w:rPr>
                <w:t>.</w:t>
              </w:r>
              <w:r w:rsidRPr="0073709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 w:eastAsia="uk-UA"/>
                </w:rPr>
                <w:t>hr</w:t>
              </w:r>
              <w:r w:rsidRPr="0073709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uk-UA" w:eastAsia="uk-UA"/>
                </w:rPr>
                <w:t>.court.gov.ua</w:t>
              </w:r>
            </w:hyperlink>
          </w:p>
        </w:tc>
      </w:tr>
      <w:tr w:rsidR="00E90357" w:rsidRPr="0073709B" w:rsidTr="00E90357">
        <w:tc>
          <w:tcPr>
            <w:tcW w:w="10493" w:type="dxa"/>
            <w:gridSpan w:val="4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90357" w:rsidRPr="0073709B" w:rsidTr="00E90357">
        <w:tc>
          <w:tcPr>
            <w:tcW w:w="1102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E90357" w:rsidP="00BB7A8D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73709B">
              <w:t>Вища</w:t>
            </w:r>
            <w:r w:rsidR="00BB7A8D" w:rsidRPr="0073709B">
              <w:t>, ступеня не нижче бакалавра за спеціальністю «Правознаство» або «Правоохоронна дільність»</w:t>
            </w:r>
          </w:p>
        </w:tc>
      </w:tr>
      <w:tr w:rsidR="00E90357" w:rsidRPr="0073709B" w:rsidTr="00E90357">
        <w:tc>
          <w:tcPr>
            <w:tcW w:w="1102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ind w:right="216"/>
              <w:jc w:val="both"/>
            </w:pPr>
            <w:r w:rsidRPr="0073709B">
              <w:t>Без вимог до досвіду роботи</w:t>
            </w:r>
          </w:p>
        </w:tc>
      </w:tr>
      <w:tr w:rsidR="00E90357" w:rsidRPr="0073709B" w:rsidTr="00BB7A8D">
        <w:trPr>
          <w:trHeight w:val="64"/>
        </w:trPr>
        <w:tc>
          <w:tcPr>
            <w:tcW w:w="1102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3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48" w:type="dxa"/>
            <w:gridSpan w:val="2"/>
            <w:shd w:val="clear" w:color="auto" w:fill="auto"/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ind w:right="216"/>
            </w:pPr>
            <w:r w:rsidRPr="0073709B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E90357" w:rsidRPr="0073709B" w:rsidTr="00E90357">
        <w:tc>
          <w:tcPr>
            <w:tcW w:w="10493" w:type="dxa"/>
            <w:gridSpan w:val="4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90357" w:rsidRPr="0073709B" w:rsidTr="00E90357">
        <w:tc>
          <w:tcPr>
            <w:tcW w:w="1102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E90357" w:rsidRPr="0073709B" w:rsidRDefault="00E90357" w:rsidP="000F5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E90357" w:rsidRPr="0073709B" w:rsidRDefault="00E90357" w:rsidP="000F5D75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73709B">
              <w:rPr>
                <w:lang w:val="ru-RU"/>
              </w:rPr>
              <w:t>1.</w:t>
            </w:r>
          </w:p>
        </w:tc>
        <w:tc>
          <w:tcPr>
            <w:tcW w:w="3615" w:type="dxa"/>
            <w:gridSpan w:val="2"/>
          </w:tcPr>
          <w:p w:rsidR="00E90357" w:rsidRPr="0073709B" w:rsidRDefault="00E90357" w:rsidP="000F5D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Необхідні ділові якості</w:t>
            </w:r>
          </w:p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E90357" w:rsidRPr="0073709B" w:rsidRDefault="00E90357" w:rsidP="000F5D75">
            <w:pPr>
              <w:numPr>
                <w:ilvl w:val="0"/>
                <w:numId w:val="4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E90357" w:rsidRPr="0073709B" w:rsidRDefault="00E90357" w:rsidP="000F5D75">
            <w:pPr>
              <w:numPr>
                <w:ilvl w:val="0"/>
                <w:numId w:val="4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на досягнення кінцевих результатів;</w:t>
            </w:r>
          </w:p>
          <w:p w:rsidR="00E90357" w:rsidRPr="0073709B" w:rsidRDefault="00E90357" w:rsidP="000F5D75">
            <w:pPr>
              <w:numPr>
                <w:ilvl w:val="0"/>
                <w:numId w:val="4"/>
              </w:num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надавати пропозиції, їх аргументувати та презентувати;</w:t>
            </w:r>
          </w:p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73709B">
              <w:t>вміння вирішувати комплексні завдання.</w:t>
            </w: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E90357" w:rsidRPr="0073709B" w:rsidRDefault="00E90357" w:rsidP="000F5D75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73709B">
              <w:rPr>
                <w:lang w:val="ru-RU"/>
              </w:rPr>
              <w:t>2.</w:t>
            </w:r>
          </w:p>
        </w:tc>
        <w:tc>
          <w:tcPr>
            <w:tcW w:w="3615" w:type="dxa"/>
            <w:gridSpan w:val="2"/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73709B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E90357" w:rsidRPr="0073709B" w:rsidRDefault="00E90357" w:rsidP="000F5D75">
            <w:pPr>
              <w:spacing w:after="0" w:line="240" w:lineRule="auto"/>
              <w:ind w:left="397" w:right="132" w:hanging="357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3709B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1) </w:t>
            </w:r>
            <w:r w:rsidRPr="0073709B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вміння працювати в команді;</w:t>
            </w:r>
          </w:p>
          <w:p w:rsidR="00E90357" w:rsidRPr="0073709B" w:rsidRDefault="00E90357" w:rsidP="000F5D75">
            <w:pPr>
              <w:spacing w:after="0" w:line="240" w:lineRule="auto"/>
              <w:ind w:left="397" w:right="132" w:hanging="357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3709B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2) </w:t>
            </w:r>
            <w:r w:rsidRPr="0073709B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вміння ефективної координації з іншими;</w:t>
            </w:r>
          </w:p>
          <w:p w:rsidR="00E90357" w:rsidRPr="0073709B" w:rsidRDefault="00E90357" w:rsidP="000F5D75">
            <w:pPr>
              <w:spacing w:after="0" w:line="240" w:lineRule="auto"/>
              <w:ind w:left="88"/>
              <w:jc w:val="both"/>
              <w:rPr>
                <w:rStyle w:val="aa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73709B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3)</w:t>
            </w:r>
            <w:r w:rsidR="00BB7A8D" w:rsidRPr="0073709B"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0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здатність професійно взаємодіяти – дослухатися, сприймати та викладати думку. </w:t>
            </w: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E90357" w:rsidRPr="0073709B" w:rsidRDefault="00E90357" w:rsidP="000F5D75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73709B">
              <w:rPr>
                <w:lang w:val="ru-RU"/>
              </w:rPr>
              <w:t>3.</w:t>
            </w:r>
          </w:p>
        </w:tc>
        <w:tc>
          <w:tcPr>
            <w:tcW w:w="3615" w:type="dxa"/>
            <w:gridSpan w:val="2"/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73709B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E90357" w:rsidRPr="0073709B" w:rsidRDefault="00E90357" w:rsidP="000F5D75">
            <w:pPr>
              <w:spacing w:after="0" w:line="240" w:lineRule="auto"/>
              <w:ind w:left="39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здатність приймати зміни та змінюватись;</w:t>
            </w:r>
          </w:p>
          <w:p w:rsidR="00E90357" w:rsidRPr="0073709B" w:rsidRDefault="00BB7A8D" w:rsidP="00BB7A8D">
            <w:pPr>
              <w:tabs>
                <w:tab w:val="left" w:pos="264"/>
                <w:tab w:val="left" w:pos="391"/>
              </w:tabs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0357"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стресостійкість.</w:t>
            </w:r>
          </w:p>
        </w:tc>
      </w:tr>
      <w:tr w:rsidR="00E90357" w:rsidRPr="006302E3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E90357" w:rsidRPr="0073709B" w:rsidRDefault="00E90357" w:rsidP="000F5D75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73709B">
              <w:rPr>
                <w:lang w:val="ru-RU"/>
              </w:rPr>
              <w:t xml:space="preserve">      4.</w:t>
            </w:r>
          </w:p>
        </w:tc>
        <w:tc>
          <w:tcPr>
            <w:tcW w:w="3615" w:type="dxa"/>
            <w:gridSpan w:val="2"/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73709B">
              <w:rPr>
                <w:b/>
              </w:rPr>
              <w:t xml:space="preserve">Професійні чи </w:t>
            </w:r>
          </w:p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73709B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73709B">
              <w:t>Досвідчений користувач ПК, знання сучасних</w:t>
            </w:r>
          </w:p>
          <w:p w:rsidR="00E90357" w:rsidRPr="0073709B" w:rsidRDefault="00E90357" w:rsidP="000F5D75">
            <w:pPr>
              <w:tabs>
                <w:tab w:val="left" w:pos="122"/>
                <w:tab w:val="left" w:pos="406"/>
              </w:tabs>
              <w:spacing w:after="0" w:line="240" w:lineRule="auto"/>
              <w:ind w:left="122" w:right="1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інформаційних технологій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02" w:type="dxa"/>
          </w:tcPr>
          <w:p w:rsidR="00E90357" w:rsidRPr="0073709B" w:rsidRDefault="00E90357" w:rsidP="000F5D75">
            <w:pPr>
              <w:pStyle w:val="rvps12"/>
              <w:spacing w:before="0" w:beforeAutospacing="0" w:after="0" w:afterAutospacing="0"/>
              <w:jc w:val="center"/>
            </w:pPr>
            <w:r w:rsidRPr="0073709B">
              <w:t>5.</w:t>
            </w:r>
          </w:p>
        </w:tc>
        <w:tc>
          <w:tcPr>
            <w:tcW w:w="3615" w:type="dxa"/>
            <w:gridSpan w:val="2"/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73709B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E90357" w:rsidRPr="0073709B" w:rsidRDefault="00E90357" w:rsidP="000F5D75">
            <w:pPr>
              <w:spacing w:after="0" w:line="240" w:lineRule="auto"/>
              <w:ind w:left="397" w:right="13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відповідальність;</w:t>
            </w:r>
          </w:p>
          <w:p w:rsidR="00E90357" w:rsidRPr="0073709B" w:rsidRDefault="00E90357" w:rsidP="000F5D75">
            <w:pPr>
              <w:spacing w:after="0" w:line="240" w:lineRule="auto"/>
              <w:ind w:left="397" w:right="13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E90357" w:rsidRPr="0073709B" w:rsidRDefault="00E90357" w:rsidP="000F5D75">
            <w:pPr>
              <w:spacing w:after="0" w:line="240" w:lineRule="auto"/>
              <w:ind w:left="397" w:right="13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уважність до деталей;</w:t>
            </w:r>
          </w:p>
          <w:p w:rsidR="00E90357" w:rsidRPr="0073709B" w:rsidRDefault="00E90357" w:rsidP="000F5D75">
            <w:pPr>
              <w:spacing w:after="0" w:line="240" w:lineRule="auto"/>
              <w:ind w:left="397" w:right="13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наполегливість, креативність та ініціативність;</w:t>
            </w:r>
          </w:p>
          <w:p w:rsidR="00E90357" w:rsidRPr="0073709B" w:rsidRDefault="00E90357" w:rsidP="000F5D75">
            <w:pPr>
              <w:spacing w:after="0" w:line="240" w:lineRule="auto"/>
              <w:ind w:left="397" w:right="13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орієнтація та саморозвиток;</w:t>
            </w:r>
          </w:p>
          <w:p w:rsidR="00E90357" w:rsidRPr="0073709B" w:rsidRDefault="00E90357" w:rsidP="000F5D75">
            <w:pPr>
              <w:spacing w:after="0" w:line="240" w:lineRule="auto"/>
              <w:ind w:left="397" w:right="13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орієнтація та обслуговування;</w:t>
            </w:r>
          </w:p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ind w:right="216"/>
              <w:jc w:val="both"/>
            </w:pPr>
            <w:r w:rsidRPr="0073709B">
              <w:t>7) вміння працювати в стресових ситуаціях.</w:t>
            </w: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493" w:type="dxa"/>
            <w:gridSpan w:val="4"/>
            <w:tcBorders>
              <w:bottom w:val="nil"/>
            </w:tcBorders>
          </w:tcPr>
          <w:p w:rsidR="00E90357" w:rsidRPr="0073709B" w:rsidRDefault="00E90357" w:rsidP="000F5D75">
            <w:pPr>
              <w:spacing w:after="0" w:line="240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4717" w:type="dxa"/>
            <w:gridSpan w:val="3"/>
            <w:tcBorders>
              <w:bottom w:val="nil"/>
            </w:tcBorders>
          </w:tcPr>
          <w:p w:rsidR="00E90357" w:rsidRPr="0073709B" w:rsidRDefault="00E90357" w:rsidP="000F5D75">
            <w:pPr>
              <w:spacing w:after="0" w:line="240" w:lineRule="auto"/>
              <w:ind w:left="27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E90357" w:rsidRPr="0073709B" w:rsidRDefault="00E90357" w:rsidP="000F5D75">
            <w:pPr>
              <w:spacing w:after="0" w:line="240" w:lineRule="auto"/>
              <w:ind w:left="210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E90357" w:rsidRPr="0073709B" w:rsidRDefault="00E90357" w:rsidP="000F5D75">
            <w:pPr>
              <w:pStyle w:val="rvps12"/>
              <w:spacing w:before="0" w:beforeAutospacing="0" w:after="0" w:afterAutospacing="0"/>
              <w:jc w:val="center"/>
            </w:pPr>
            <w:r w:rsidRPr="0073709B">
              <w:t>1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73709B">
              <w:rPr>
                <w:b/>
              </w:rPr>
              <w:t>Знання законодавства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</w:tcBorders>
          </w:tcPr>
          <w:p w:rsidR="00E90357" w:rsidRPr="0073709B" w:rsidRDefault="00E90357" w:rsidP="000F5D75">
            <w:pPr>
              <w:spacing w:after="0" w:line="240" w:lineRule="auto"/>
              <w:ind w:left="27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 xml:space="preserve">1. Конституція України. </w:t>
            </w:r>
          </w:p>
          <w:p w:rsidR="00E90357" w:rsidRPr="0073709B" w:rsidRDefault="00E90357" w:rsidP="000F5D75">
            <w:pPr>
              <w:spacing w:after="0" w:line="240" w:lineRule="auto"/>
              <w:ind w:left="27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2. Закон України «Про державну службу».</w:t>
            </w:r>
          </w:p>
          <w:p w:rsidR="00E90357" w:rsidRPr="0073709B" w:rsidRDefault="00E90357" w:rsidP="000F5D75">
            <w:pPr>
              <w:spacing w:after="0" w:line="240" w:lineRule="auto"/>
              <w:ind w:left="27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3. Закон України «Про запобігання корупції».</w:t>
            </w:r>
          </w:p>
          <w:p w:rsidR="00E90357" w:rsidRPr="0073709B" w:rsidRDefault="00E90357" w:rsidP="000F5D75">
            <w:pPr>
              <w:spacing w:after="0" w:line="240" w:lineRule="auto"/>
              <w:ind w:left="27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4. Закон України «Про судоустрій і статус суддів».</w:t>
            </w:r>
          </w:p>
          <w:p w:rsidR="00E90357" w:rsidRPr="0073709B" w:rsidRDefault="00E90357" w:rsidP="000F5D75">
            <w:pPr>
              <w:spacing w:after="0" w:line="240" w:lineRule="auto"/>
              <w:ind w:left="271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5. Закон України «Про очищення влади».</w:t>
            </w:r>
          </w:p>
          <w:p w:rsidR="00E90357" w:rsidRPr="0073709B" w:rsidRDefault="00E90357" w:rsidP="000F5D75">
            <w:pPr>
              <w:spacing w:after="0" w:line="240" w:lineRule="auto"/>
              <w:ind w:left="271" w:right="21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90357" w:rsidRPr="0073709B" w:rsidTr="00E9035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E90357" w:rsidRPr="0073709B" w:rsidRDefault="00E90357" w:rsidP="000F5D75">
            <w:pPr>
              <w:pStyle w:val="rvps12"/>
              <w:spacing w:before="0" w:beforeAutospacing="0" w:after="0" w:afterAutospacing="0"/>
              <w:jc w:val="center"/>
            </w:pPr>
            <w:r w:rsidRPr="0073709B">
              <w:t>2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E90357" w:rsidRPr="0073709B" w:rsidRDefault="00E90357" w:rsidP="000F5D75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73709B">
              <w:rPr>
                <w:b/>
                <w:lang w:eastAsia="ru-RU"/>
              </w:rPr>
              <w:t xml:space="preserve">Знання спеціального законодавства, що пов’язане із завданнями та змістом роботи </w:t>
            </w:r>
            <w:r w:rsidRPr="0073709B">
              <w:rPr>
                <w:b/>
                <w:lang w:eastAsia="ru-RU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</w:tcBorders>
          </w:tcPr>
          <w:p w:rsidR="00E90357" w:rsidRPr="0073709B" w:rsidRDefault="00E90357" w:rsidP="000F5D75">
            <w:pPr>
              <w:tabs>
                <w:tab w:val="left" w:pos="309"/>
              </w:tabs>
              <w:spacing w:after="0" w:line="240" w:lineRule="auto"/>
              <w:ind w:left="271" w:right="1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Цивільний кодекс України, Цивільний процесуальний кодекс України, Кримінальний кодекс України, Кримінальний процесуальний кодекс України, Кодекс України про адміністративні правопорушення.</w:t>
            </w:r>
          </w:p>
          <w:p w:rsidR="000F5D75" w:rsidRPr="0073709B" w:rsidRDefault="00E90357" w:rsidP="000F5D75">
            <w:pPr>
              <w:tabs>
                <w:tab w:val="left" w:pos="309"/>
              </w:tabs>
              <w:spacing w:after="0" w:line="240" w:lineRule="auto"/>
              <w:ind w:left="271" w:right="1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2. Закон України «Про судовий збір».</w:t>
            </w:r>
          </w:p>
          <w:p w:rsidR="000F5D75" w:rsidRPr="0073709B" w:rsidRDefault="00E90357" w:rsidP="000F5D75">
            <w:pPr>
              <w:tabs>
                <w:tab w:val="left" w:pos="309"/>
              </w:tabs>
              <w:spacing w:after="0" w:line="240" w:lineRule="auto"/>
              <w:ind w:left="271" w:right="1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3. Інструкція з діловодства в місцевих та апеляційних судах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України, затверджена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наказом Державної судової адміністрації України від 20.08.2019 № 814 (із змінами).  </w:t>
            </w:r>
          </w:p>
          <w:p w:rsidR="000F5D75" w:rsidRPr="0073709B" w:rsidRDefault="00E90357" w:rsidP="000F5D75">
            <w:pPr>
              <w:tabs>
                <w:tab w:val="left" w:pos="309"/>
              </w:tabs>
              <w:spacing w:after="0" w:line="240" w:lineRule="auto"/>
              <w:ind w:left="271" w:right="1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73709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3709B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 затверджене рішенням Ради суддів України від 26.11.2010 № 30 (зі змінами та доповненнями).</w:t>
            </w:r>
          </w:p>
          <w:p w:rsidR="00E90357" w:rsidRPr="0073709B" w:rsidRDefault="00E90357" w:rsidP="000F5D75">
            <w:pPr>
              <w:tabs>
                <w:tab w:val="left" w:pos="309"/>
              </w:tabs>
              <w:spacing w:after="0" w:line="240" w:lineRule="auto"/>
              <w:ind w:left="271" w:right="1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Інструкція про порядок роботи з технічними засобами фіксування судового процесу (судового засідання), затверджена наказом  Державної судової адміністрації Укра</w:t>
            </w:r>
            <w:r w:rsidR="000B1540"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від 20.09.2012</w:t>
            </w:r>
            <w:r w:rsidRPr="00737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108 (зі змінами та доповненнями). </w:t>
            </w:r>
          </w:p>
          <w:p w:rsidR="000F5D75" w:rsidRPr="0073709B" w:rsidRDefault="000F5D75" w:rsidP="000F5D75">
            <w:pPr>
              <w:spacing w:after="0" w:line="240" w:lineRule="auto"/>
              <w:ind w:left="117"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9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6. </w:t>
            </w:r>
            <w:r w:rsidRPr="007370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Положення про порядок створення та діяльності служби судових </w:t>
            </w:r>
            <w:r w:rsidRPr="0073709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</w:t>
            </w:r>
            <w:r w:rsidR="000B1540" w:rsidRPr="0073709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7370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розпорядників затвердженого наказом ДСА України від 20.07.2017 № 815.</w:t>
            </w:r>
          </w:p>
          <w:p w:rsidR="000F5D75" w:rsidRPr="0073709B" w:rsidRDefault="000F5D75" w:rsidP="000F5D7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EC0D5F" w:rsidRDefault="00EC0D5F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540" w:rsidRDefault="000B1540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540" w:rsidRDefault="000B1540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540" w:rsidRDefault="000B1540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540" w:rsidRDefault="000B1540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540" w:rsidRDefault="000B1540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540" w:rsidRDefault="000B1540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540" w:rsidRDefault="000B1540" w:rsidP="000F5D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B1540" w:rsidSect="004561A7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F58"/>
    <w:multiLevelType w:val="hybridMultilevel"/>
    <w:tmpl w:val="49B4F6F4"/>
    <w:lvl w:ilvl="0" w:tplc="B5E23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542C6BCC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A3346"/>
    <w:multiLevelType w:val="hybridMultilevel"/>
    <w:tmpl w:val="23BC50D2"/>
    <w:lvl w:ilvl="0" w:tplc="04102DD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4F1F10"/>
    <w:multiLevelType w:val="hybridMultilevel"/>
    <w:tmpl w:val="784A17D0"/>
    <w:lvl w:ilvl="0" w:tplc="FA288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AAA"/>
    <w:rsid w:val="00020969"/>
    <w:rsid w:val="000264BB"/>
    <w:rsid w:val="00034B60"/>
    <w:rsid w:val="00036B12"/>
    <w:rsid w:val="00040E75"/>
    <w:rsid w:val="00043406"/>
    <w:rsid w:val="00044D5E"/>
    <w:rsid w:val="000452B6"/>
    <w:rsid w:val="00062FB4"/>
    <w:rsid w:val="000658FA"/>
    <w:rsid w:val="00096071"/>
    <w:rsid w:val="000A6242"/>
    <w:rsid w:val="000B1540"/>
    <w:rsid w:val="000C0452"/>
    <w:rsid w:val="000D58A1"/>
    <w:rsid w:val="000F5D75"/>
    <w:rsid w:val="000F7AAA"/>
    <w:rsid w:val="00107313"/>
    <w:rsid w:val="00110E05"/>
    <w:rsid w:val="001133CB"/>
    <w:rsid w:val="001142D7"/>
    <w:rsid w:val="00135D0D"/>
    <w:rsid w:val="00145AA7"/>
    <w:rsid w:val="001539AF"/>
    <w:rsid w:val="0017650A"/>
    <w:rsid w:val="00185DA4"/>
    <w:rsid w:val="001A202A"/>
    <w:rsid w:val="001A7E22"/>
    <w:rsid w:val="001B60D7"/>
    <w:rsid w:val="001C2FBB"/>
    <w:rsid w:val="001F549D"/>
    <w:rsid w:val="002270B8"/>
    <w:rsid w:val="00227A6E"/>
    <w:rsid w:val="00241712"/>
    <w:rsid w:val="00246364"/>
    <w:rsid w:val="00263779"/>
    <w:rsid w:val="00264BFA"/>
    <w:rsid w:val="002653E5"/>
    <w:rsid w:val="00271BA0"/>
    <w:rsid w:val="002762B8"/>
    <w:rsid w:val="002A5011"/>
    <w:rsid w:val="002C1E82"/>
    <w:rsid w:val="002C469C"/>
    <w:rsid w:val="002C5A59"/>
    <w:rsid w:val="002E0D1B"/>
    <w:rsid w:val="002E628B"/>
    <w:rsid w:val="00305C16"/>
    <w:rsid w:val="00310E52"/>
    <w:rsid w:val="003129DB"/>
    <w:rsid w:val="00314BC6"/>
    <w:rsid w:val="00344F9D"/>
    <w:rsid w:val="00352146"/>
    <w:rsid w:val="003611E4"/>
    <w:rsid w:val="003732AB"/>
    <w:rsid w:val="00374553"/>
    <w:rsid w:val="00377BBC"/>
    <w:rsid w:val="0038104D"/>
    <w:rsid w:val="00384727"/>
    <w:rsid w:val="00392097"/>
    <w:rsid w:val="003943B2"/>
    <w:rsid w:val="003B6D77"/>
    <w:rsid w:val="003C616A"/>
    <w:rsid w:val="003C6B87"/>
    <w:rsid w:val="003D54C8"/>
    <w:rsid w:val="003E3DC8"/>
    <w:rsid w:val="003F1B22"/>
    <w:rsid w:val="004101D1"/>
    <w:rsid w:val="004130FB"/>
    <w:rsid w:val="00416A05"/>
    <w:rsid w:val="0043723A"/>
    <w:rsid w:val="00437A2A"/>
    <w:rsid w:val="00446BA8"/>
    <w:rsid w:val="004561A7"/>
    <w:rsid w:val="00460B45"/>
    <w:rsid w:val="0046780F"/>
    <w:rsid w:val="0047438A"/>
    <w:rsid w:val="004B5D55"/>
    <w:rsid w:val="004E1398"/>
    <w:rsid w:val="00513455"/>
    <w:rsid w:val="00520FE0"/>
    <w:rsid w:val="00524E30"/>
    <w:rsid w:val="00543CED"/>
    <w:rsid w:val="00566167"/>
    <w:rsid w:val="00581A46"/>
    <w:rsid w:val="00591189"/>
    <w:rsid w:val="005929F7"/>
    <w:rsid w:val="00594510"/>
    <w:rsid w:val="005954A1"/>
    <w:rsid w:val="0059787E"/>
    <w:rsid w:val="005A680F"/>
    <w:rsid w:val="005B6C51"/>
    <w:rsid w:val="005B7670"/>
    <w:rsid w:val="005C2A13"/>
    <w:rsid w:val="005C4C52"/>
    <w:rsid w:val="005C6EEF"/>
    <w:rsid w:val="005D0472"/>
    <w:rsid w:val="005F3606"/>
    <w:rsid w:val="005F4EE3"/>
    <w:rsid w:val="00610514"/>
    <w:rsid w:val="00616D40"/>
    <w:rsid w:val="00625527"/>
    <w:rsid w:val="006302E3"/>
    <w:rsid w:val="006418F2"/>
    <w:rsid w:val="006470CD"/>
    <w:rsid w:val="00654B17"/>
    <w:rsid w:val="00656EBC"/>
    <w:rsid w:val="00665578"/>
    <w:rsid w:val="006666DB"/>
    <w:rsid w:val="006A099D"/>
    <w:rsid w:val="006C2D61"/>
    <w:rsid w:val="006D24DC"/>
    <w:rsid w:val="006E124D"/>
    <w:rsid w:val="006F3754"/>
    <w:rsid w:val="0070168D"/>
    <w:rsid w:val="00702ADD"/>
    <w:rsid w:val="0073709B"/>
    <w:rsid w:val="007435C6"/>
    <w:rsid w:val="00746CE4"/>
    <w:rsid w:val="0078149E"/>
    <w:rsid w:val="007877D0"/>
    <w:rsid w:val="00797481"/>
    <w:rsid w:val="007B59A4"/>
    <w:rsid w:val="007D227A"/>
    <w:rsid w:val="007E4903"/>
    <w:rsid w:val="007E6476"/>
    <w:rsid w:val="0080325F"/>
    <w:rsid w:val="008041EC"/>
    <w:rsid w:val="00805A72"/>
    <w:rsid w:val="00836843"/>
    <w:rsid w:val="00842427"/>
    <w:rsid w:val="00843EDB"/>
    <w:rsid w:val="00850A22"/>
    <w:rsid w:val="008A0620"/>
    <w:rsid w:val="008A11B1"/>
    <w:rsid w:val="008A1C97"/>
    <w:rsid w:val="008A35A4"/>
    <w:rsid w:val="008A4D93"/>
    <w:rsid w:val="008B5045"/>
    <w:rsid w:val="008B700B"/>
    <w:rsid w:val="008C5E14"/>
    <w:rsid w:val="008D12B1"/>
    <w:rsid w:val="008E2F1C"/>
    <w:rsid w:val="008F2D33"/>
    <w:rsid w:val="0093067F"/>
    <w:rsid w:val="00941898"/>
    <w:rsid w:val="00950180"/>
    <w:rsid w:val="00953824"/>
    <w:rsid w:val="009623F8"/>
    <w:rsid w:val="009A4C1A"/>
    <w:rsid w:val="009B5281"/>
    <w:rsid w:val="009C3AC0"/>
    <w:rsid w:val="009C6F7D"/>
    <w:rsid w:val="009D73AF"/>
    <w:rsid w:val="00A311EF"/>
    <w:rsid w:val="00A33355"/>
    <w:rsid w:val="00A35520"/>
    <w:rsid w:val="00A4721B"/>
    <w:rsid w:val="00A65081"/>
    <w:rsid w:val="00A7114B"/>
    <w:rsid w:val="00AA4FA0"/>
    <w:rsid w:val="00AC04FF"/>
    <w:rsid w:val="00AC16C3"/>
    <w:rsid w:val="00AC2060"/>
    <w:rsid w:val="00AD7981"/>
    <w:rsid w:val="00AE667F"/>
    <w:rsid w:val="00AF30BA"/>
    <w:rsid w:val="00AF4E20"/>
    <w:rsid w:val="00B018BF"/>
    <w:rsid w:val="00B04DB5"/>
    <w:rsid w:val="00B354A0"/>
    <w:rsid w:val="00B41BB6"/>
    <w:rsid w:val="00B51D76"/>
    <w:rsid w:val="00B60607"/>
    <w:rsid w:val="00B60DC4"/>
    <w:rsid w:val="00B65FDF"/>
    <w:rsid w:val="00B7248E"/>
    <w:rsid w:val="00B738FE"/>
    <w:rsid w:val="00B82D8F"/>
    <w:rsid w:val="00BB7A8D"/>
    <w:rsid w:val="00BC6413"/>
    <w:rsid w:val="00BD2AB9"/>
    <w:rsid w:val="00BF3A87"/>
    <w:rsid w:val="00C062CC"/>
    <w:rsid w:val="00C1688C"/>
    <w:rsid w:val="00C40F4A"/>
    <w:rsid w:val="00C46B40"/>
    <w:rsid w:val="00C53FD0"/>
    <w:rsid w:val="00C567BA"/>
    <w:rsid w:val="00C619AC"/>
    <w:rsid w:val="00C62AD5"/>
    <w:rsid w:val="00C659B1"/>
    <w:rsid w:val="00C764A5"/>
    <w:rsid w:val="00C94455"/>
    <w:rsid w:val="00CA6727"/>
    <w:rsid w:val="00CB287B"/>
    <w:rsid w:val="00CB7C32"/>
    <w:rsid w:val="00CC07C1"/>
    <w:rsid w:val="00CD7371"/>
    <w:rsid w:val="00CF2079"/>
    <w:rsid w:val="00D216F7"/>
    <w:rsid w:val="00D24D44"/>
    <w:rsid w:val="00D3405D"/>
    <w:rsid w:val="00D37AA0"/>
    <w:rsid w:val="00D42B5F"/>
    <w:rsid w:val="00D5386B"/>
    <w:rsid w:val="00D715B0"/>
    <w:rsid w:val="00DA500C"/>
    <w:rsid w:val="00DB0B0A"/>
    <w:rsid w:val="00DD2143"/>
    <w:rsid w:val="00DF2028"/>
    <w:rsid w:val="00DF3AA5"/>
    <w:rsid w:val="00DF51C2"/>
    <w:rsid w:val="00E00FC9"/>
    <w:rsid w:val="00E41716"/>
    <w:rsid w:val="00E51E61"/>
    <w:rsid w:val="00E5565E"/>
    <w:rsid w:val="00E5781B"/>
    <w:rsid w:val="00E90357"/>
    <w:rsid w:val="00E9651C"/>
    <w:rsid w:val="00EA09BF"/>
    <w:rsid w:val="00EA6409"/>
    <w:rsid w:val="00EA6F81"/>
    <w:rsid w:val="00EB30A2"/>
    <w:rsid w:val="00EB3867"/>
    <w:rsid w:val="00EB5480"/>
    <w:rsid w:val="00EC0D5F"/>
    <w:rsid w:val="00ED5455"/>
    <w:rsid w:val="00ED607E"/>
    <w:rsid w:val="00EE7206"/>
    <w:rsid w:val="00EF5674"/>
    <w:rsid w:val="00F0348A"/>
    <w:rsid w:val="00F07990"/>
    <w:rsid w:val="00F23303"/>
    <w:rsid w:val="00F23A12"/>
    <w:rsid w:val="00F311BF"/>
    <w:rsid w:val="00F452D2"/>
    <w:rsid w:val="00F51D99"/>
    <w:rsid w:val="00F806B8"/>
    <w:rsid w:val="00FE07ED"/>
    <w:rsid w:val="00FE4A93"/>
    <w:rsid w:val="00FF651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0738E-BD48-4123-9A6B-CB96E1B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AA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4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AA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F7AAA"/>
    <w:pPr>
      <w:ind w:left="720"/>
      <w:contextualSpacing/>
    </w:pPr>
  </w:style>
  <w:style w:type="character" w:customStyle="1" w:styleId="apple-converted-space">
    <w:name w:val="apple-converted-space"/>
    <w:basedOn w:val="a0"/>
    <w:rsid w:val="009D73AF"/>
  </w:style>
  <w:style w:type="character" w:customStyle="1" w:styleId="30">
    <w:name w:val="Заголовок 3 Знак"/>
    <w:basedOn w:val="a0"/>
    <w:link w:val="3"/>
    <w:rsid w:val="000452B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Title"/>
    <w:basedOn w:val="a"/>
    <w:next w:val="a"/>
    <w:link w:val="a7"/>
    <w:qFormat/>
    <w:rsid w:val="000452B6"/>
    <w:pPr>
      <w:keepNext/>
      <w:widowControl w:val="0"/>
      <w:suppressAutoHyphens/>
      <w:spacing w:before="240" w:after="120" w:line="240" w:lineRule="auto"/>
    </w:pPr>
    <w:rPr>
      <w:rFonts w:ascii="Arial" w:eastAsia="HG Mincho Light J" w:hAnsi="Arial" w:cs="Times New Roman"/>
      <w:color w:val="000000"/>
      <w:sz w:val="28"/>
      <w:szCs w:val="20"/>
    </w:rPr>
  </w:style>
  <w:style w:type="character" w:customStyle="1" w:styleId="a7">
    <w:name w:val="Заголовок Знак"/>
    <w:basedOn w:val="a0"/>
    <w:link w:val="a6"/>
    <w:rsid w:val="000452B6"/>
    <w:rPr>
      <w:rFonts w:ascii="Arial" w:eastAsia="HG Mincho Light J" w:hAnsi="Arial" w:cs="Times New Roman"/>
      <w:color w:val="000000"/>
      <w:sz w:val="28"/>
      <w:szCs w:val="20"/>
      <w:lang w:val="ru-RU"/>
    </w:rPr>
  </w:style>
  <w:style w:type="paragraph" w:styleId="a8">
    <w:name w:val="Normal (Web)"/>
    <w:basedOn w:val="a"/>
    <w:uiPriority w:val="99"/>
    <w:rsid w:val="0004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0452B6"/>
  </w:style>
  <w:style w:type="character" w:customStyle="1" w:styleId="rvts15">
    <w:name w:val="rvts15"/>
    <w:rsid w:val="000452B6"/>
  </w:style>
  <w:style w:type="paragraph" w:customStyle="1" w:styleId="rvps12">
    <w:name w:val="rvps12"/>
    <w:basedOn w:val="a"/>
    <w:rsid w:val="0004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04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045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0452B6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0452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45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styleId="ad">
    <w:name w:val="Hyperlink"/>
    <w:uiPriority w:val="99"/>
    <w:rsid w:val="000452B6"/>
    <w:rPr>
      <w:color w:val="0000FF"/>
      <w:u w:val="single"/>
    </w:rPr>
  </w:style>
  <w:style w:type="paragraph" w:customStyle="1" w:styleId="rvps2">
    <w:name w:val="rvps2"/>
    <w:basedOn w:val="a"/>
    <w:rsid w:val="00AF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0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Just">
    <w:name w:val="Just"/>
    <w:rsid w:val="00E90357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E90357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0B1540"/>
  </w:style>
  <w:style w:type="character" w:customStyle="1" w:styleId="rvts37">
    <w:name w:val="rvts37"/>
    <w:rsid w:val="0061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ki.hr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977D4-A2B8-48FA-B5E8-A9A4E684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AzCL</cp:lastModifiedBy>
  <cp:revision>59</cp:revision>
  <cp:lastPrinted>2021-04-23T11:32:00Z</cp:lastPrinted>
  <dcterms:created xsi:type="dcterms:W3CDTF">2019-02-18T10:32:00Z</dcterms:created>
  <dcterms:modified xsi:type="dcterms:W3CDTF">2021-04-23T11:54:00Z</dcterms:modified>
</cp:coreProperties>
</file>